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36D2B" w14:textId="77777777" w:rsidR="00A212E4" w:rsidRPr="00A212E4" w:rsidRDefault="00A212E4" w:rsidP="00A212E4">
      <w:pPr>
        <w:spacing w:after="0" w:line="240" w:lineRule="auto"/>
        <w:jc w:val="both"/>
      </w:pPr>
      <w:r w:rsidRPr="00A212E4">
        <w:t xml:space="preserve">Ini </w:t>
      </w:r>
      <w:proofErr w:type="spellStart"/>
      <w:r w:rsidRPr="00A212E4">
        <w:t>adalah</w:t>
      </w:r>
      <w:proofErr w:type="spellEnd"/>
      <w:r w:rsidRPr="00A212E4">
        <w:t xml:space="preserve"> Platform Uji Ban Multi-</w:t>
      </w:r>
      <w:proofErr w:type="spellStart"/>
      <w:r w:rsidRPr="00A212E4">
        <w:t>Fungsi</w:t>
      </w:r>
      <w:proofErr w:type="spellEnd"/>
      <w:r w:rsidRPr="00A212E4">
        <w:t xml:space="preserve">, </w:t>
      </w:r>
      <w:proofErr w:type="spellStart"/>
      <w:r w:rsidRPr="00A212E4">
        <w:t>sebuah</w:t>
      </w:r>
      <w:proofErr w:type="spellEnd"/>
      <w:r w:rsidRPr="00A212E4">
        <w:t xml:space="preserve"> </w:t>
      </w:r>
      <w:proofErr w:type="spellStart"/>
      <w:r w:rsidRPr="00A212E4">
        <w:t>sistem</w:t>
      </w:r>
      <w:proofErr w:type="spellEnd"/>
      <w:r w:rsidRPr="00A212E4">
        <w:t xml:space="preserve"> R&amp;D modular dan </w:t>
      </w:r>
      <w:proofErr w:type="spellStart"/>
      <w:r w:rsidRPr="00A212E4">
        <w:t>canggih</w:t>
      </w:r>
      <w:proofErr w:type="spellEnd"/>
      <w:r w:rsidRPr="00A212E4">
        <w:t xml:space="preserve"> yang </w:t>
      </w:r>
      <w:proofErr w:type="spellStart"/>
      <w:r w:rsidRPr="00A212E4">
        <w:t>dirancang</w:t>
      </w:r>
      <w:proofErr w:type="spellEnd"/>
      <w:r w:rsidRPr="00A212E4">
        <w:t xml:space="preserve"> </w:t>
      </w:r>
      <w:proofErr w:type="spellStart"/>
      <w:r w:rsidRPr="00A212E4">
        <w:t>untuk</w:t>
      </w:r>
      <w:proofErr w:type="spellEnd"/>
      <w:r w:rsidRPr="00A212E4">
        <w:t xml:space="preserve"> </w:t>
      </w:r>
      <w:proofErr w:type="spellStart"/>
      <w:r w:rsidRPr="00A212E4">
        <w:t>analisis</w:t>
      </w:r>
      <w:proofErr w:type="spellEnd"/>
      <w:r w:rsidRPr="00A212E4">
        <w:t xml:space="preserve"> </w:t>
      </w:r>
      <w:proofErr w:type="spellStart"/>
      <w:r w:rsidRPr="00A212E4">
        <w:t>komprehensif</w:t>
      </w:r>
      <w:proofErr w:type="spellEnd"/>
      <w:r w:rsidRPr="00A212E4">
        <w:t xml:space="preserve"> </w:t>
      </w:r>
      <w:proofErr w:type="spellStart"/>
      <w:r w:rsidRPr="00A212E4">
        <w:t>terhadap</w:t>
      </w:r>
      <w:proofErr w:type="spellEnd"/>
      <w:r w:rsidRPr="00A212E4">
        <w:t xml:space="preserve"> </w:t>
      </w:r>
      <w:proofErr w:type="spellStart"/>
      <w:r w:rsidRPr="00A212E4">
        <w:t>berbagai</w:t>
      </w:r>
      <w:proofErr w:type="spellEnd"/>
      <w:r w:rsidRPr="00A212E4">
        <w:t xml:space="preserve"> </w:t>
      </w:r>
      <w:proofErr w:type="spellStart"/>
      <w:r w:rsidRPr="00A212E4">
        <w:t>karakteristik</w:t>
      </w:r>
      <w:proofErr w:type="spellEnd"/>
      <w:r w:rsidRPr="00A212E4">
        <w:t xml:space="preserve"> ban </w:t>
      </w:r>
      <w:proofErr w:type="spellStart"/>
      <w:r w:rsidRPr="00A212E4">
        <w:t>sesuai</w:t>
      </w:r>
      <w:proofErr w:type="spellEnd"/>
      <w:r w:rsidRPr="00A212E4">
        <w:t xml:space="preserve"> </w:t>
      </w:r>
      <w:proofErr w:type="spellStart"/>
      <w:r w:rsidRPr="00A212E4">
        <w:t>standar</w:t>
      </w:r>
      <w:proofErr w:type="spellEnd"/>
      <w:r w:rsidRPr="00A212E4">
        <w:t xml:space="preserve"> SAE dan GB. </w:t>
      </w:r>
      <w:proofErr w:type="spellStart"/>
      <w:r w:rsidRPr="00A212E4">
        <w:t>Sistem</w:t>
      </w:r>
      <w:proofErr w:type="spellEnd"/>
      <w:r w:rsidRPr="00A212E4">
        <w:t xml:space="preserve"> </w:t>
      </w:r>
      <w:proofErr w:type="spellStart"/>
      <w:r w:rsidRPr="00A212E4">
        <w:t>ini</w:t>
      </w:r>
      <w:proofErr w:type="spellEnd"/>
      <w:r w:rsidRPr="00A212E4">
        <w:t xml:space="preserve"> </w:t>
      </w:r>
      <w:proofErr w:type="spellStart"/>
      <w:r w:rsidRPr="00A212E4">
        <w:t>dapat</w:t>
      </w:r>
      <w:proofErr w:type="spellEnd"/>
      <w:r w:rsidRPr="00A212E4">
        <w:t xml:space="preserve"> </w:t>
      </w:r>
      <w:proofErr w:type="spellStart"/>
      <w:r w:rsidRPr="00A212E4">
        <w:t>dikonfigurasi</w:t>
      </w:r>
      <w:proofErr w:type="spellEnd"/>
      <w:r w:rsidRPr="00A212E4">
        <w:t xml:space="preserve"> </w:t>
      </w:r>
      <w:proofErr w:type="spellStart"/>
      <w:r w:rsidRPr="00A212E4">
        <w:t>untuk</w:t>
      </w:r>
      <w:proofErr w:type="spellEnd"/>
      <w:r w:rsidRPr="00A212E4">
        <w:t xml:space="preserve"> </w:t>
      </w:r>
      <w:proofErr w:type="spellStart"/>
      <w:r w:rsidRPr="00A212E4">
        <w:t>beragam</w:t>
      </w:r>
      <w:proofErr w:type="spellEnd"/>
      <w:r w:rsidRPr="00A212E4">
        <w:t xml:space="preserve"> </w:t>
      </w:r>
      <w:proofErr w:type="spellStart"/>
      <w:r w:rsidRPr="00A212E4">
        <w:t>pengujian</w:t>
      </w:r>
      <w:proofErr w:type="spellEnd"/>
      <w:r w:rsidRPr="00A212E4">
        <w:t xml:space="preserve"> pada ban </w:t>
      </w:r>
      <w:proofErr w:type="spellStart"/>
      <w:r w:rsidRPr="00A212E4">
        <w:t>mobil</w:t>
      </w:r>
      <w:proofErr w:type="spellEnd"/>
      <w:r w:rsidRPr="00A212E4">
        <w:t xml:space="preserve"> </w:t>
      </w:r>
      <w:proofErr w:type="spellStart"/>
      <w:r w:rsidRPr="00A212E4">
        <w:t>penumpang</w:t>
      </w:r>
      <w:proofErr w:type="spellEnd"/>
      <w:r w:rsidRPr="00A212E4">
        <w:t xml:space="preserve"> (PCR), </w:t>
      </w:r>
      <w:proofErr w:type="spellStart"/>
      <w:r w:rsidRPr="00A212E4">
        <w:t>truk</w:t>
      </w:r>
      <w:proofErr w:type="spellEnd"/>
      <w:r w:rsidRPr="00A212E4">
        <w:t xml:space="preserve"> dan bus (TBR), </w:t>
      </w:r>
      <w:proofErr w:type="spellStart"/>
      <w:r w:rsidRPr="00A212E4">
        <w:t>hingga</w:t>
      </w:r>
      <w:proofErr w:type="spellEnd"/>
      <w:r w:rsidRPr="00A212E4">
        <w:t xml:space="preserve"> Off-The-Road (OTR). </w:t>
      </w:r>
      <w:proofErr w:type="spellStart"/>
      <w:r w:rsidRPr="00A212E4">
        <w:t>Berikut</w:t>
      </w:r>
      <w:proofErr w:type="spellEnd"/>
      <w:r w:rsidRPr="00A212E4">
        <w:t xml:space="preserve"> </w:t>
      </w:r>
      <w:proofErr w:type="spellStart"/>
      <w:r w:rsidRPr="00A212E4">
        <w:t>adalah</w:t>
      </w:r>
      <w:proofErr w:type="spellEnd"/>
      <w:r w:rsidRPr="00A212E4">
        <w:t xml:space="preserve"> </w:t>
      </w:r>
      <w:proofErr w:type="spellStart"/>
      <w:r w:rsidRPr="00A212E4">
        <w:t>rincian</w:t>
      </w:r>
      <w:proofErr w:type="spellEnd"/>
      <w:r w:rsidRPr="00A212E4">
        <w:t xml:space="preserve"> </w:t>
      </w:r>
      <w:proofErr w:type="spellStart"/>
      <w:r w:rsidRPr="00A212E4">
        <w:t>kemampuan</w:t>
      </w:r>
      <w:proofErr w:type="spellEnd"/>
      <w:r w:rsidRPr="00A212E4">
        <w:t xml:space="preserve"> </w:t>
      </w:r>
      <w:proofErr w:type="spellStart"/>
      <w:r w:rsidRPr="00A212E4">
        <w:t>pengujian</w:t>
      </w:r>
      <w:proofErr w:type="spellEnd"/>
      <w:r w:rsidRPr="00A212E4">
        <w:t xml:space="preserve"> dan </w:t>
      </w:r>
      <w:proofErr w:type="spellStart"/>
      <w:r w:rsidRPr="00A212E4">
        <w:t>spesifikasi</w:t>
      </w:r>
      <w:proofErr w:type="spellEnd"/>
      <w:r w:rsidRPr="00A212E4">
        <w:t xml:space="preserve"> </w:t>
      </w:r>
      <w:proofErr w:type="spellStart"/>
      <w:r w:rsidRPr="00A212E4">
        <w:t>teknis</w:t>
      </w:r>
      <w:proofErr w:type="spellEnd"/>
      <w:r w:rsidRPr="00A212E4">
        <w:t xml:space="preserve"> </w:t>
      </w:r>
      <w:proofErr w:type="spellStart"/>
      <w:r w:rsidRPr="00A212E4">
        <w:t>utamanya</w:t>
      </w:r>
      <w:proofErr w:type="spellEnd"/>
      <w:r w:rsidRPr="00A212E4">
        <w:t>.</w:t>
      </w:r>
    </w:p>
    <w:p w14:paraId="33900E45" w14:textId="77777777" w:rsidR="00A212E4" w:rsidRPr="00A212E4" w:rsidRDefault="00A212E4" w:rsidP="00A212E4">
      <w:pPr>
        <w:spacing w:after="0" w:line="240" w:lineRule="auto"/>
        <w:jc w:val="both"/>
      </w:pPr>
      <w:r w:rsidRPr="00A212E4">
        <w:t xml:space="preserve">Platform </w:t>
      </w:r>
      <w:proofErr w:type="spellStart"/>
      <w:r w:rsidRPr="00A212E4">
        <w:t>ini</w:t>
      </w:r>
      <w:proofErr w:type="spellEnd"/>
      <w:r w:rsidRPr="00A212E4">
        <w:t xml:space="preserve"> </w:t>
      </w:r>
      <w:proofErr w:type="spellStart"/>
      <w:r w:rsidRPr="00A212E4">
        <w:t>unggul</w:t>
      </w:r>
      <w:proofErr w:type="spellEnd"/>
      <w:r w:rsidRPr="00A212E4">
        <w:t xml:space="preserve"> </w:t>
      </w:r>
      <w:proofErr w:type="spellStart"/>
      <w:r w:rsidRPr="00A212E4">
        <w:t>dalam</w:t>
      </w:r>
      <w:proofErr w:type="spellEnd"/>
      <w:r w:rsidRPr="00A212E4">
        <w:t xml:space="preserve"> </w:t>
      </w:r>
      <w:proofErr w:type="spellStart"/>
      <w:r w:rsidRPr="00A212E4">
        <w:t>karakterisasi</w:t>
      </w:r>
      <w:proofErr w:type="spellEnd"/>
      <w:r w:rsidRPr="00A212E4">
        <w:t xml:space="preserve"> </w:t>
      </w:r>
      <w:proofErr w:type="spellStart"/>
      <w:r w:rsidRPr="00A212E4">
        <w:t>gaya</w:t>
      </w:r>
      <w:proofErr w:type="spellEnd"/>
      <w:r w:rsidRPr="00A212E4">
        <w:t xml:space="preserve"> dan </w:t>
      </w:r>
      <w:proofErr w:type="spellStart"/>
      <w:r w:rsidRPr="00A212E4">
        <w:t>kekakuan</w:t>
      </w:r>
      <w:proofErr w:type="spellEnd"/>
      <w:r w:rsidRPr="00A212E4">
        <w:t xml:space="preserve"> (stiffness) ban </w:t>
      </w:r>
      <w:proofErr w:type="spellStart"/>
      <w:r w:rsidRPr="00A212E4">
        <w:t>secara</w:t>
      </w:r>
      <w:proofErr w:type="spellEnd"/>
      <w:r w:rsidRPr="00A212E4">
        <w:t xml:space="preserve"> </w:t>
      </w:r>
      <w:proofErr w:type="spellStart"/>
      <w:r w:rsidRPr="00A212E4">
        <w:t>mendalam</w:t>
      </w:r>
      <w:proofErr w:type="spellEnd"/>
      <w:r w:rsidRPr="00A212E4">
        <w:t xml:space="preserve">. </w:t>
      </w:r>
      <w:proofErr w:type="spellStart"/>
      <w:r w:rsidRPr="00A212E4">
        <w:t>Kemampuan</w:t>
      </w:r>
      <w:proofErr w:type="spellEnd"/>
      <w:r w:rsidRPr="00A212E4">
        <w:t xml:space="preserve"> </w:t>
      </w:r>
      <w:proofErr w:type="spellStart"/>
      <w:r w:rsidRPr="00A212E4">
        <w:t>pengujian</w:t>
      </w:r>
      <w:proofErr w:type="spellEnd"/>
      <w:r w:rsidRPr="00A212E4">
        <w:t xml:space="preserve"> </w:t>
      </w:r>
      <w:proofErr w:type="spellStart"/>
      <w:r w:rsidRPr="00A212E4">
        <w:t>intinya</w:t>
      </w:r>
      <w:proofErr w:type="spellEnd"/>
      <w:r w:rsidRPr="00A212E4">
        <w:t xml:space="preserve"> </w:t>
      </w:r>
      <w:proofErr w:type="spellStart"/>
      <w:r w:rsidRPr="00A212E4">
        <w:t>mencakup</w:t>
      </w:r>
      <w:proofErr w:type="spellEnd"/>
      <w:r w:rsidRPr="00A212E4">
        <w:t xml:space="preserve"> uji quasi-statis </w:t>
      </w:r>
      <w:proofErr w:type="spellStart"/>
      <w:r w:rsidRPr="00A212E4">
        <w:t>gaya</w:t>
      </w:r>
      <w:proofErr w:type="spellEnd"/>
      <w:r w:rsidRPr="00A212E4">
        <w:t xml:space="preserve"> normal vs </w:t>
      </w:r>
      <w:proofErr w:type="spellStart"/>
      <w:r w:rsidRPr="00A212E4">
        <w:t>defleksi</w:t>
      </w:r>
      <w:proofErr w:type="spellEnd"/>
      <w:r w:rsidRPr="00A212E4">
        <w:t xml:space="preserve"> radial, </w:t>
      </w:r>
      <w:proofErr w:type="spellStart"/>
      <w:r w:rsidRPr="00A212E4">
        <w:t>gaya</w:t>
      </w:r>
      <w:proofErr w:type="spellEnd"/>
      <w:r w:rsidRPr="00A212E4">
        <w:t xml:space="preserve"> longitudinal vs </w:t>
      </w:r>
      <w:proofErr w:type="spellStart"/>
      <w:r w:rsidRPr="00A212E4">
        <w:t>defleksi</w:t>
      </w:r>
      <w:proofErr w:type="spellEnd"/>
      <w:r w:rsidRPr="00A212E4">
        <w:t xml:space="preserve"> longitudinal, </w:t>
      </w:r>
      <w:proofErr w:type="spellStart"/>
      <w:r w:rsidRPr="00A212E4">
        <w:t>serta</w:t>
      </w:r>
      <w:proofErr w:type="spellEnd"/>
      <w:r w:rsidRPr="00A212E4">
        <w:t xml:space="preserve"> </w:t>
      </w:r>
      <w:proofErr w:type="spellStart"/>
      <w:r w:rsidRPr="00A212E4">
        <w:t>gaya</w:t>
      </w:r>
      <w:proofErr w:type="spellEnd"/>
      <w:r w:rsidRPr="00A212E4">
        <w:t xml:space="preserve"> lateral vs </w:t>
      </w:r>
      <w:proofErr w:type="spellStart"/>
      <w:r w:rsidRPr="00A212E4">
        <w:t>defleksi</w:t>
      </w:r>
      <w:proofErr w:type="spellEnd"/>
      <w:r w:rsidRPr="00A212E4">
        <w:t xml:space="preserve"> lateral. Selain </w:t>
      </w:r>
      <w:proofErr w:type="spellStart"/>
      <w:r w:rsidRPr="00A212E4">
        <w:t>itu</w:t>
      </w:r>
      <w:proofErr w:type="spellEnd"/>
      <w:r w:rsidRPr="00A212E4">
        <w:t xml:space="preserve">, </w:t>
      </w:r>
      <w:proofErr w:type="spellStart"/>
      <w:r w:rsidRPr="00A212E4">
        <w:t>sistem</w:t>
      </w:r>
      <w:proofErr w:type="spellEnd"/>
      <w:r w:rsidRPr="00A212E4">
        <w:t xml:space="preserve"> </w:t>
      </w:r>
      <w:proofErr w:type="spellStart"/>
      <w:r w:rsidRPr="00A212E4">
        <w:t>ini</w:t>
      </w:r>
      <w:proofErr w:type="spellEnd"/>
      <w:r w:rsidRPr="00A212E4">
        <w:t xml:space="preserve"> juga </w:t>
      </w:r>
      <w:proofErr w:type="spellStart"/>
      <w:r w:rsidRPr="00A212E4">
        <w:t>mampu</w:t>
      </w:r>
      <w:proofErr w:type="spellEnd"/>
      <w:r w:rsidRPr="00A212E4">
        <w:t xml:space="preserve"> </w:t>
      </w:r>
      <w:proofErr w:type="spellStart"/>
      <w:r w:rsidRPr="00A212E4">
        <w:t>melakukan</w:t>
      </w:r>
      <w:proofErr w:type="spellEnd"/>
      <w:r w:rsidRPr="00A212E4">
        <w:t xml:space="preserve"> uji torsi quasi-statis </w:t>
      </w:r>
      <w:proofErr w:type="spellStart"/>
      <w:r w:rsidRPr="00A212E4">
        <w:t>terhadap</w:t>
      </w:r>
      <w:proofErr w:type="spellEnd"/>
      <w:r w:rsidRPr="00A212E4">
        <w:t xml:space="preserve"> </w:t>
      </w:r>
      <w:proofErr w:type="spellStart"/>
      <w:r w:rsidRPr="00A212E4">
        <w:t>sudut</w:t>
      </w:r>
      <w:proofErr w:type="spellEnd"/>
      <w:r w:rsidRPr="00A212E4">
        <w:t xml:space="preserve"> angular. </w:t>
      </w:r>
      <w:proofErr w:type="spellStart"/>
      <w:r w:rsidRPr="00A212E4">
        <w:t>Untuk</w:t>
      </w:r>
      <w:proofErr w:type="spellEnd"/>
      <w:r w:rsidRPr="00A212E4">
        <w:t xml:space="preserve"> </w:t>
      </w:r>
      <w:proofErr w:type="spellStart"/>
      <w:r w:rsidRPr="00A212E4">
        <w:t>mengakomodasi</w:t>
      </w:r>
      <w:proofErr w:type="spellEnd"/>
      <w:r w:rsidRPr="00A212E4">
        <w:t xml:space="preserve"> </w:t>
      </w:r>
      <w:proofErr w:type="spellStart"/>
      <w:r w:rsidRPr="00A212E4">
        <w:t>berbagai</w:t>
      </w:r>
      <w:proofErr w:type="spellEnd"/>
      <w:r w:rsidRPr="00A212E4">
        <w:t xml:space="preserve"> </w:t>
      </w:r>
      <w:proofErr w:type="spellStart"/>
      <w:r w:rsidRPr="00A212E4">
        <w:t>jenis</w:t>
      </w:r>
      <w:proofErr w:type="spellEnd"/>
      <w:r w:rsidRPr="00A212E4">
        <w:t xml:space="preserve"> ban, platform </w:t>
      </w:r>
      <w:proofErr w:type="spellStart"/>
      <w:r w:rsidRPr="00A212E4">
        <w:t>ini</w:t>
      </w:r>
      <w:proofErr w:type="spellEnd"/>
      <w:r w:rsidRPr="00A212E4">
        <w:t xml:space="preserve"> </w:t>
      </w:r>
      <w:proofErr w:type="spellStart"/>
      <w:r w:rsidRPr="00A212E4">
        <w:t>memiliki</w:t>
      </w:r>
      <w:proofErr w:type="spellEnd"/>
      <w:r w:rsidRPr="00A212E4">
        <w:t xml:space="preserve"> </w:t>
      </w:r>
      <w:proofErr w:type="spellStart"/>
      <w:r w:rsidRPr="00A212E4">
        <w:t>kapasitas</w:t>
      </w:r>
      <w:proofErr w:type="spellEnd"/>
      <w:r w:rsidRPr="00A212E4">
        <w:t xml:space="preserve"> </w:t>
      </w:r>
      <w:proofErr w:type="spellStart"/>
      <w:r w:rsidRPr="00A212E4">
        <w:t>beban</w:t>
      </w:r>
      <w:proofErr w:type="spellEnd"/>
      <w:r w:rsidRPr="00A212E4">
        <w:t xml:space="preserve"> yang sangat </w:t>
      </w:r>
      <w:proofErr w:type="spellStart"/>
      <w:r w:rsidRPr="00A212E4">
        <w:t>besar</w:t>
      </w:r>
      <w:proofErr w:type="spellEnd"/>
      <w:r w:rsidRPr="00A212E4">
        <w:t xml:space="preserve">, </w:t>
      </w:r>
      <w:proofErr w:type="spellStart"/>
      <w:r w:rsidRPr="00A212E4">
        <w:t>dengan</w:t>
      </w:r>
      <w:proofErr w:type="spellEnd"/>
      <w:r w:rsidRPr="00A212E4">
        <w:t xml:space="preserve"> </w:t>
      </w:r>
      <w:proofErr w:type="spellStart"/>
      <w:r w:rsidRPr="00A212E4">
        <w:t>gaya</w:t>
      </w:r>
      <w:proofErr w:type="spellEnd"/>
      <w:r w:rsidRPr="00A212E4">
        <w:t xml:space="preserve"> normal dan radial </w:t>
      </w:r>
      <w:proofErr w:type="spellStart"/>
      <w:r w:rsidRPr="00A212E4">
        <w:t>maksimum</w:t>
      </w:r>
      <w:proofErr w:type="spellEnd"/>
      <w:r w:rsidRPr="00A212E4">
        <w:t xml:space="preserve"> </w:t>
      </w:r>
      <w:proofErr w:type="spellStart"/>
      <w:r w:rsidRPr="00A212E4">
        <w:t>hingga</w:t>
      </w:r>
      <w:proofErr w:type="spellEnd"/>
      <w:r w:rsidRPr="00A212E4">
        <w:t xml:space="preserve"> 100KN </w:t>
      </w:r>
      <w:proofErr w:type="spellStart"/>
      <w:r w:rsidRPr="00A212E4">
        <w:t>untuk</w:t>
      </w:r>
      <w:proofErr w:type="spellEnd"/>
      <w:r w:rsidRPr="00A212E4">
        <w:t xml:space="preserve"> ban TBR. </w:t>
      </w:r>
      <w:proofErr w:type="spellStart"/>
      <w:r w:rsidRPr="00A212E4">
        <w:t>Kecepatan</w:t>
      </w:r>
      <w:proofErr w:type="spellEnd"/>
      <w:r w:rsidRPr="00A212E4">
        <w:t xml:space="preserve"> </w:t>
      </w:r>
      <w:proofErr w:type="spellStart"/>
      <w:r w:rsidRPr="00A212E4">
        <w:t>pengujian</w:t>
      </w:r>
      <w:proofErr w:type="spellEnd"/>
      <w:r w:rsidRPr="00A212E4">
        <w:t xml:space="preserve"> </w:t>
      </w:r>
      <w:proofErr w:type="spellStart"/>
      <w:r w:rsidRPr="00A212E4">
        <w:t>dapat</w:t>
      </w:r>
      <w:proofErr w:type="spellEnd"/>
      <w:r w:rsidRPr="00A212E4">
        <w:t xml:space="preserve"> </w:t>
      </w:r>
      <w:proofErr w:type="spellStart"/>
      <w:r w:rsidRPr="00A212E4">
        <w:t>diatur</w:t>
      </w:r>
      <w:proofErr w:type="spellEnd"/>
      <w:r w:rsidRPr="00A212E4">
        <w:t xml:space="preserve"> </w:t>
      </w:r>
      <w:proofErr w:type="spellStart"/>
      <w:r w:rsidRPr="00A212E4">
        <w:t>secara</w:t>
      </w:r>
      <w:proofErr w:type="spellEnd"/>
      <w:r w:rsidRPr="00A212E4">
        <w:t xml:space="preserve"> </w:t>
      </w:r>
      <w:proofErr w:type="spellStart"/>
      <w:r w:rsidRPr="00A212E4">
        <w:t>fleksibel</w:t>
      </w:r>
      <w:proofErr w:type="spellEnd"/>
      <w:r w:rsidRPr="00A212E4">
        <w:t xml:space="preserve"> </w:t>
      </w:r>
      <w:proofErr w:type="spellStart"/>
      <w:r w:rsidRPr="00A212E4">
        <w:t>dari</w:t>
      </w:r>
      <w:proofErr w:type="spellEnd"/>
      <w:r w:rsidRPr="00A212E4">
        <w:t xml:space="preserve"> 0 </w:t>
      </w:r>
      <w:proofErr w:type="spellStart"/>
      <w:r w:rsidRPr="00A212E4">
        <w:t>hingga</w:t>
      </w:r>
      <w:proofErr w:type="spellEnd"/>
      <w:r w:rsidRPr="00A212E4">
        <w:t xml:space="preserve"> 70 mm/</w:t>
      </w:r>
      <w:proofErr w:type="spellStart"/>
      <w:r w:rsidRPr="00A212E4">
        <w:t>menit</w:t>
      </w:r>
      <w:proofErr w:type="spellEnd"/>
      <w:r w:rsidRPr="00A212E4">
        <w:t xml:space="preserve">, </w:t>
      </w:r>
      <w:proofErr w:type="spellStart"/>
      <w:r w:rsidRPr="00A212E4">
        <w:t>dikendalikan</w:t>
      </w:r>
      <w:proofErr w:type="spellEnd"/>
      <w:r w:rsidRPr="00A212E4">
        <w:t xml:space="preserve"> oleh </w:t>
      </w:r>
      <w:proofErr w:type="spellStart"/>
      <w:r w:rsidRPr="00A212E4">
        <w:t>sistem</w:t>
      </w:r>
      <w:proofErr w:type="spellEnd"/>
      <w:r w:rsidRPr="00A212E4">
        <w:t xml:space="preserve"> servo loop </w:t>
      </w:r>
      <w:proofErr w:type="spellStart"/>
      <w:r w:rsidRPr="00A212E4">
        <w:t>tertutup</w:t>
      </w:r>
      <w:proofErr w:type="spellEnd"/>
      <w:r w:rsidRPr="00A212E4">
        <w:t xml:space="preserve"> yang </w:t>
      </w:r>
      <w:proofErr w:type="spellStart"/>
      <w:r w:rsidRPr="00A212E4">
        <w:t>presisi</w:t>
      </w:r>
      <w:proofErr w:type="spellEnd"/>
      <w:r w:rsidRPr="00A212E4">
        <w:t>.</w:t>
      </w:r>
    </w:p>
    <w:p w14:paraId="38804C73" w14:textId="77777777" w:rsidR="00A212E4" w:rsidRPr="00A212E4" w:rsidRDefault="00A212E4" w:rsidP="00A212E4">
      <w:pPr>
        <w:spacing w:after="0" w:line="240" w:lineRule="auto"/>
        <w:jc w:val="both"/>
      </w:pPr>
      <w:proofErr w:type="spellStart"/>
      <w:r w:rsidRPr="00A212E4">
        <w:t>Kemampuan</w:t>
      </w:r>
      <w:proofErr w:type="spellEnd"/>
      <w:r w:rsidRPr="00A212E4">
        <w:t xml:space="preserve"> </w:t>
      </w:r>
      <w:proofErr w:type="spellStart"/>
      <w:r w:rsidRPr="00A212E4">
        <w:t>analisisnya</w:t>
      </w:r>
      <w:proofErr w:type="spellEnd"/>
      <w:r w:rsidRPr="00A212E4">
        <w:t xml:space="preserve"> </w:t>
      </w:r>
      <w:proofErr w:type="spellStart"/>
      <w:r w:rsidRPr="00A212E4">
        <w:t>dapat</w:t>
      </w:r>
      <w:proofErr w:type="spellEnd"/>
      <w:r w:rsidRPr="00A212E4">
        <w:t xml:space="preserve"> </w:t>
      </w:r>
      <w:proofErr w:type="spellStart"/>
      <w:r w:rsidRPr="00A212E4">
        <w:t>diperluas</w:t>
      </w:r>
      <w:proofErr w:type="spellEnd"/>
      <w:r w:rsidRPr="00A212E4">
        <w:t xml:space="preserve"> </w:t>
      </w:r>
      <w:proofErr w:type="spellStart"/>
      <w:r w:rsidRPr="00A212E4">
        <w:t>secara</w:t>
      </w:r>
      <w:proofErr w:type="spellEnd"/>
      <w:r w:rsidRPr="00A212E4">
        <w:t xml:space="preserve"> </w:t>
      </w:r>
      <w:proofErr w:type="spellStart"/>
      <w:r w:rsidRPr="00A212E4">
        <w:t>signifikan</w:t>
      </w:r>
      <w:proofErr w:type="spellEnd"/>
      <w:r w:rsidRPr="00A212E4">
        <w:t xml:space="preserve"> </w:t>
      </w:r>
      <w:proofErr w:type="spellStart"/>
      <w:r w:rsidRPr="00A212E4">
        <w:t>dengan</w:t>
      </w:r>
      <w:proofErr w:type="spellEnd"/>
      <w:r w:rsidRPr="00A212E4">
        <w:t xml:space="preserve"> </w:t>
      </w:r>
      <w:proofErr w:type="spellStart"/>
      <w:r w:rsidRPr="00A212E4">
        <w:t>berbagai</w:t>
      </w:r>
      <w:proofErr w:type="spellEnd"/>
      <w:r w:rsidRPr="00A212E4">
        <w:t xml:space="preserve"> </w:t>
      </w:r>
      <w:proofErr w:type="spellStart"/>
      <w:r w:rsidRPr="00A212E4">
        <w:t>modul</w:t>
      </w:r>
      <w:proofErr w:type="spellEnd"/>
      <w:r w:rsidRPr="00A212E4">
        <w:t xml:space="preserve"> </w:t>
      </w:r>
      <w:proofErr w:type="spellStart"/>
      <w:r w:rsidRPr="00A212E4">
        <w:t>pengujian</w:t>
      </w:r>
      <w:proofErr w:type="spellEnd"/>
      <w:r w:rsidRPr="00A212E4">
        <w:t xml:space="preserve"> </w:t>
      </w:r>
      <w:proofErr w:type="spellStart"/>
      <w:r w:rsidRPr="00A212E4">
        <w:t>canggih</w:t>
      </w:r>
      <w:proofErr w:type="spellEnd"/>
      <w:r w:rsidRPr="00A212E4">
        <w:t xml:space="preserve">. Platform </w:t>
      </w:r>
      <w:proofErr w:type="spellStart"/>
      <w:r w:rsidRPr="00A212E4">
        <w:t>ini</w:t>
      </w:r>
      <w:proofErr w:type="spellEnd"/>
      <w:r w:rsidRPr="00A212E4">
        <w:t xml:space="preserve"> </w:t>
      </w:r>
      <w:proofErr w:type="spellStart"/>
      <w:r w:rsidRPr="00A212E4">
        <w:t>dapat</w:t>
      </w:r>
      <w:proofErr w:type="spellEnd"/>
      <w:r w:rsidRPr="00A212E4">
        <w:t xml:space="preserve"> </w:t>
      </w:r>
      <w:proofErr w:type="spellStart"/>
      <w:r w:rsidRPr="00A212E4">
        <w:t>dilengkapi</w:t>
      </w:r>
      <w:proofErr w:type="spellEnd"/>
      <w:r w:rsidRPr="00A212E4">
        <w:t xml:space="preserve"> </w:t>
      </w:r>
      <w:proofErr w:type="spellStart"/>
      <w:r w:rsidRPr="00A212E4">
        <w:t>dengan</w:t>
      </w:r>
      <w:proofErr w:type="spellEnd"/>
      <w:r w:rsidRPr="00A212E4">
        <w:t xml:space="preserve"> </w:t>
      </w:r>
      <w:proofErr w:type="spellStart"/>
      <w:r w:rsidRPr="00A212E4">
        <w:t>sistem</w:t>
      </w:r>
      <w:proofErr w:type="spellEnd"/>
      <w:r w:rsidRPr="00A212E4">
        <w:t xml:space="preserve"> </w:t>
      </w:r>
      <w:proofErr w:type="spellStart"/>
      <w:r w:rsidRPr="00A212E4">
        <w:t>pemindaian</w:t>
      </w:r>
      <w:proofErr w:type="spellEnd"/>
      <w:r w:rsidRPr="00A212E4">
        <w:t xml:space="preserve"> </w:t>
      </w:r>
      <w:proofErr w:type="spellStart"/>
      <w:r w:rsidRPr="00A212E4">
        <w:t>kontur</w:t>
      </w:r>
      <w:proofErr w:type="spellEnd"/>
      <w:r w:rsidRPr="00A212E4">
        <w:t xml:space="preserve"> </w:t>
      </w:r>
      <w:proofErr w:type="spellStart"/>
      <w:r w:rsidRPr="00A212E4">
        <w:t>kontak</w:t>
      </w:r>
      <w:proofErr w:type="spellEnd"/>
      <w:r w:rsidRPr="00A212E4">
        <w:t xml:space="preserve"> ban (tire contact contour scanning) </w:t>
      </w:r>
      <w:proofErr w:type="spellStart"/>
      <w:r w:rsidRPr="00A212E4">
        <w:t>menggunakan</w:t>
      </w:r>
      <w:proofErr w:type="spellEnd"/>
      <w:r w:rsidRPr="00A212E4">
        <w:t xml:space="preserve"> </w:t>
      </w:r>
      <w:proofErr w:type="spellStart"/>
      <w:r w:rsidRPr="00A212E4">
        <w:t>teknologi</w:t>
      </w:r>
      <w:proofErr w:type="spellEnd"/>
      <w:r w:rsidRPr="00A212E4">
        <w:t xml:space="preserve"> laser CCD </w:t>
      </w:r>
      <w:proofErr w:type="spellStart"/>
      <w:r w:rsidRPr="00A212E4">
        <w:t>untuk</w:t>
      </w:r>
      <w:proofErr w:type="spellEnd"/>
      <w:r w:rsidRPr="00A212E4">
        <w:t xml:space="preserve"> </w:t>
      </w:r>
      <w:proofErr w:type="spellStart"/>
      <w:r w:rsidRPr="00A212E4">
        <w:t>analisis</w:t>
      </w:r>
      <w:proofErr w:type="spellEnd"/>
      <w:r w:rsidRPr="00A212E4">
        <w:t xml:space="preserve"> </w:t>
      </w:r>
      <w:proofErr w:type="spellStart"/>
      <w:r w:rsidRPr="00A212E4">
        <w:t>jejak</w:t>
      </w:r>
      <w:proofErr w:type="spellEnd"/>
      <w:r w:rsidRPr="00A212E4">
        <w:t xml:space="preserve"> ban (footprint) yang detail. </w:t>
      </w:r>
      <w:proofErr w:type="spellStart"/>
      <w:r w:rsidRPr="00A212E4">
        <w:t>Opsi</w:t>
      </w:r>
      <w:proofErr w:type="spellEnd"/>
      <w:r w:rsidRPr="00A212E4">
        <w:t xml:space="preserve"> </w:t>
      </w:r>
      <w:proofErr w:type="spellStart"/>
      <w:r w:rsidRPr="00A212E4">
        <w:t>pengujian</w:t>
      </w:r>
      <w:proofErr w:type="spellEnd"/>
      <w:r w:rsidRPr="00A212E4">
        <w:t xml:space="preserve"> </w:t>
      </w:r>
      <w:proofErr w:type="spellStart"/>
      <w:r w:rsidRPr="00A212E4">
        <w:t>khusus</w:t>
      </w:r>
      <w:proofErr w:type="spellEnd"/>
      <w:r w:rsidRPr="00A212E4">
        <w:t xml:space="preserve"> </w:t>
      </w:r>
      <w:proofErr w:type="spellStart"/>
      <w:r w:rsidRPr="00A212E4">
        <w:t>lainnya</w:t>
      </w:r>
      <w:proofErr w:type="spellEnd"/>
      <w:r w:rsidRPr="00A212E4">
        <w:t xml:space="preserve"> </w:t>
      </w:r>
      <w:proofErr w:type="spellStart"/>
      <w:r w:rsidRPr="00A212E4">
        <w:t>mencakup</w:t>
      </w:r>
      <w:proofErr w:type="spellEnd"/>
      <w:r w:rsidRPr="00A212E4">
        <w:t xml:space="preserve"> uji </w:t>
      </w:r>
      <w:proofErr w:type="spellStart"/>
      <w:r w:rsidRPr="00A212E4">
        <w:t>gaya</w:t>
      </w:r>
      <w:proofErr w:type="spellEnd"/>
      <w:r w:rsidRPr="00A212E4">
        <w:t xml:space="preserve"> </w:t>
      </w:r>
      <w:proofErr w:type="spellStart"/>
      <w:r w:rsidRPr="00A212E4">
        <w:t>angkat</w:t>
      </w:r>
      <w:proofErr w:type="spellEnd"/>
      <w:r w:rsidRPr="00A212E4">
        <w:t xml:space="preserve"> </w:t>
      </w:r>
      <w:proofErr w:type="spellStart"/>
      <w:r w:rsidRPr="00A212E4">
        <w:t>bahaya</w:t>
      </w:r>
      <w:proofErr w:type="spellEnd"/>
      <w:r w:rsidRPr="00A212E4">
        <w:t xml:space="preserve"> (hazard raised force), uji </w:t>
      </w:r>
      <w:proofErr w:type="spellStart"/>
      <w:r w:rsidRPr="00A212E4">
        <w:t>performa</w:t>
      </w:r>
      <w:proofErr w:type="spellEnd"/>
      <w:r w:rsidRPr="00A212E4">
        <w:t xml:space="preserve"> </w:t>
      </w:r>
      <w:proofErr w:type="spellStart"/>
      <w:r w:rsidRPr="00A212E4">
        <w:t>saat</w:t>
      </w:r>
      <w:proofErr w:type="spellEnd"/>
      <w:r w:rsidRPr="00A212E4">
        <w:t xml:space="preserve"> </w:t>
      </w:r>
      <w:proofErr w:type="spellStart"/>
      <w:r w:rsidRPr="00A212E4">
        <w:t>dibebani</w:t>
      </w:r>
      <w:proofErr w:type="spellEnd"/>
      <w:r w:rsidRPr="00A212E4">
        <w:t xml:space="preserve"> (loaded performance test), uji </w:t>
      </w:r>
      <w:proofErr w:type="spellStart"/>
      <w:r w:rsidRPr="00A212E4">
        <w:t>kekuatan</w:t>
      </w:r>
      <w:proofErr w:type="spellEnd"/>
      <w:r w:rsidRPr="00A212E4">
        <w:t xml:space="preserve"> ban (tire strength test), dan uji </w:t>
      </w:r>
      <w:proofErr w:type="spellStart"/>
      <w:r w:rsidRPr="00A212E4">
        <w:t>resistansi</w:t>
      </w:r>
      <w:proofErr w:type="spellEnd"/>
      <w:r w:rsidRPr="00A212E4">
        <w:t xml:space="preserve"> </w:t>
      </w:r>
      <w:proofErr w:type="spellStart"/>
      <w:r w:rsidRPr="00A212E4">
        <w:t>listrik</w:t>
      </w:r>
      <w:proofErr w:type="spellEnd"/>
      <w:r w:rsidRPr="00A212E4">
        <w:t xml:space="preserve"> ban. Fitur yang paling </w:t>
      </w:r>
      <w:proofErr w:type="spellStart"/>
      <w:r w:rsidRPr="00A212E4">
        <w:t>menonjol</w:t>
      </w:r>
      <w:proofErr w:type="spellEnd"/>
      <w:r w:rsidRPr="00A212E4">
        <w:t xml:space="preserve"> </w:t>
      </w:r>
      <w:proofErr w:type="spellStart"/>
      <w:r w:rsidRPr="00A212E4">
        <w:t>adalah</w:t>
      </w:r>
      <w:proofErr w:type="spellEnd"/>
      <w:r w:rsidRPr="00A212E4">
        <w:t xml:space="preserve"> </w:t>
      </w:r>
      <w:proofErr w:type="spellStart"/>
      <w:r w:rsidRPr="00A212E4">
        <w:t>kemampuan</w:t>
      </w:r>
      <w:proofErr w:type="spellEnd"/>
      <w:r w:rsidRPr="00A212E4">
        <w:t xml:space="preserve"> </w:t>
      </w:r>
      <w:proofErr w:type="spellStart"/>
      <w:r w:rsidRPr="00A212E4">
        <w:t>untuk</w:t>
      </w:r>
      <w:proofErr w:type="spellEnd"/>
      <w:r w:rsidRPr="00A212E4">
        <w:t xml:space="preserve"> </w:t>
      </w:r>
      <w:proofErr w:type="spellStart"/>
      <w:r w:rsidRPr="00A212E4">
        <w:t>melakukan</w:t>
      </w:r>
      <w:proofErr w:type="spellEnd"/>
      <w:r w:rsidRPr="00A212E4">
        <w:t xml:space="preserve"> </w:t>
      </w:r>
      <w:proofErr w:type="spellStart"/>
      <w:r w:rsidRPr="00A212E4">
        <w:t>hampir</w:t>
      </w:r>
      <w:proofErr w:type="spellEnd"/>
      <w:r w:rsidRPr="00A212E4">
        <w:t xml:space="preserve"> </w:t>
      </w:r>
      <w:proofErr w:type="spellStart"/>
      <w:r w:rsidRPr="00A212E4">
        <w:t>semua</w:t>
      </w:r>
      <w:proofErr w:type="spellEnd"/>
      <w:r w:rsidRPr="00A212E4">
        <w:t xml:space="preserve"> </w:t>
      </w:r>
      <w:proofErr w:type="spellStart"/>
      <w:r w:rsidRPr="00A212E4">
        <w:t>pengujian</w:t>
      </w:r>
      <w:proofErr w:type="spellEnd"/>
      <w:r w:rsidRPr="00A212E4">
        <w:t xml:space="preserve"> </w:t>
      </w:r>
      <w:proofErr w:type="spellStart"/>
      <w:r w:rsidRPr="00A212E4">
        <w:t>ini</w:t>
      </w:r>
      <w:proofErr w:type="spellEnd"/>
      <w:r w:rsidRPr="00A212E4">
        <w:t xml:space="preserve"> </w:t>
      </w:r>
      <w:proofErr w:type="spellStart"/>
      <w:r w:rsidRPr="00A212E4">
        <w:t>dengan</w:t>
      </w:r>
      <w:proofErr w:type="spellEnd"/>
      <w:r w:rsidRPr="00A212E4">
        <w:t xml:space="preserve"> </w:t>
      </w:r>
      <w:proofErr w:type="spellStart"/>
      <w:r w:rsidRPr="00A212E4">
        <w:t>dukungan</w:t>
      </w:r>
      <w:proofErr w:type="spellEnd"/>
      <w:r w:rsidRPr="00A212E4">
        <w:t xml:space="preserve"> </w:t>
      </w:r>
      <w:proofErr w:type="spellStart"/>
      <w:r w:rsidRPr="00A212E4">
        <w:t>fungsi</w:t>
      </w:r>
      <w:proofErr w:type="spellEnd"/>
      <w:r w:rsidRPr="00A212E4">
        <w:t xml:space="preserve"> </w:t>
      </w:r>
      <w:proofErr w:type="spellStart"/>
      <w:r w:rsidRPr="00A212E4">
        <w:t>sudut</w:t>
      </w:r>
      <w:proofErr w:type="spellEnd"/>
      <w:r w:rsidRPr="00A212E4">
        <w:t xml:space="preserve"> camber yang </w:t>
      </w:r>
      <w:proofErr w:type="spellStart"/>
      <w:r w:rsidRPr="00A212E4">
        <w:t>dapat</w:t>
      </w:r>
      <w:proofErr w:type="spellEnd"/>
      <w:r w:rsidRPr="00A212E4">
        <w:t xml:space="preserve"> </w:t>
      </w:r>
      <w:proofErr w:type="spellStart"/>
      <w:r w:rsidRPr="00A212E4">
        <w:t>diatur</w:t>
      </w:r>
      <w:proofErr w:type="spellEnd"/>
      <w:r w:rsidRPr="00A212E4">
        <w:t xml:space="preserve">, </w:t>
      </w:r>
      <w:proofErr w:type="spellStart"/>
      <w:r w:rsidRPr="00A212E4">
        <w:t>memungkinkan</w:t>
      </w:r>
      <w:proofErr w:type="spellEnd"/>
      <w:r w:rsidRPr="00A212E4">
        <w:t xml:space="preserve"> </w:t>
      </w:r>
      <w:proofErr w:type="spellStart"/>
      <w:r w:rsidRPr="00A212E4">
        <w:t>simulasi</w:t>
      </w:r>
      <w:proofErr w:type="spellEnd"/>
      <w:r w:rsidRPr="00A212E4">
        <w:t xml:space="preserve"> </w:t>
      </w:r>
      <w:proofErr w:type="spellStart"/>
      <w:r w:rsidRPr="00A212E4">
        <w:t>kondisi</w:t>
      </w:r>
      <w:proofErr w:type="spellEnd"/>
      <w:r w:rsidRPr="00A212E4">
        <w:t xml:space="preserve"> </w:t>
      </w:r>
      <w:proofErr w:type="spellStart"/>
      <w:r w:rsidRPr="00A212E4">
        <w:t>pengendaraan</w:t>
      </w:r>
      <w:proofErr w:type="spellEnd"/>
      <w:r w:rsidRPr="00A212E4">
        <w:t xml:space="preserve"> yang sangat </w:t>
      </w:r>
      <w:proofErr w:type="spellStart"/>
      <w:r w:rsidRPr="00A212E4">
        <w:t>realistis</w:t>
      </w:r>
      <w:proofErr w:type="spellEnd"/>
      <w:r w:rsidRPr="00A212E4">
        <w:t>.</w:t>
      </w:r>
    </w:p>
    <w:p w14:paraId="2D01BA62" w14:textId="77777777" w:rsidR="00A212E4" w:rsidRPr="00A212E4" w:rsidRDefault="00A212E4" w:rsidP="00A212E4">
      <w:pPr>
        <w:pBdr>
          <w:bottom w:val="double" w:sz="6" w:space="1" w:color="auto"/>
        </w:pBdr>
        <w:spacing w:after="0" w:line="240" w:lineRule="auto"/>
        <w:jc w:val="both"/>
      </w:pPr>
      <w:proofErr w:type="spellStart"/>
      <w:r w:rsidRPr="00A212E4">
        <w:t>Seluruh</w:t>
      </w:r>
      <w:proofErr w:type="spellEnd"/>
      <w:r w:rsidRPr="00A212E4">
        <w:t xml:space="preserve"> platform </w:t>
      </w:r>
      <w:proofErr w:type="spellStart"/>
      <w:r w:rsidRPr="00A212E4">
        <w:t>direkayasa</w:t>
      </w:r>
      <w:proofErr w:type="spellEnd"/>
      <w:r w:rsidRPr="00A212E4">
        <w:t xml:space="preserve"> </w:t>
      </w:r>
      <w:proofErr w:type="spellStart"/>
      <w:r w:rsidRPr="00A212E4">
        <w:t>untuk</w:t>
      </w:r>
      <w:proofErr w:type="spellEnd"/>
      <w:r w:rsidRPr="00A212E4">
        <w:t xml:space="preserve"> </w:t>
      </w:r>
      <w:proofErr w:type="spellStart"/>
      <w:r w:rsidRPr="00A212E4">
        <w:t>presisi</w:t>
      </w:r>
      <w:proofErr w:type="spellEnd"/>
      <w:r w:rsidRPr="00A212E4">
        <w:t xml:space="preserve"> dan </w:t>
      </w:r>
      <w:proofErr w:type="spellStart"/>
      <w:r w:rsidRPr="00A212E4">
        <w:t>keandalan</w:t>
      </w:r>
      <w:proofErr w:type="spellEnd"/>
      <w:r w:rsidRPr="00A212E4">
        <w:t xml:space="preserve"> </w:t>
      </w:r>
      <w:proofErr w:type="spellStart"/>
      <w:r w:rsidRPr="00A212E4">
        <w:t>tertinggi</w:t>
      </w:r>
      <w:proofErr w:type="spellEnd"/>
      <w:r w:rsidRPr="00A212E4">
        <w:t xml:space="preserve">. </w:t>
      </w:r>
      <w:proofErr w:type="spellStart"/>
      <w:r w:rsidRPr="00A212E4">
        <w:t>Sistem</w:t>
      </w:r>
      <w:proofErr w:type="spellEnd"/>
      <w:r w:rsidRPr="00A212E4">
        <w:t xml:space="preserve"> servo close-loop yang </w:t>
      </w:r>
      <w:proofErr w:type="spellStart"/>
      <w:r w:rsidRPr="00A212E4">
        <w:t>canggih</w:t>
      </w:r>
      <w:proofErr w:type="spellEnd"/>
      <w:r w:rsidRPr="00A212E4">
        <w:t xml:space="preserve"> </w:t>
      </w:r>
      <w:proofErr w:type="spellStart"/>
      <w:r w:rsidRPr="00A212E4">
        <w:t>memberikan</w:t>
      </w:r>
      <w:proofErr w:type="spellEnd"/>
      <w:r w:rsidRPr="00A212E4">
        <w:t xml:space="preserve"> </w:t>
      </w:r>
      <w:proofErr w:type="spellStart"/>
      <w:r w:rsidRPr="00A212E4">
        <w:t>kontrol</w:t>
      </w:r>
      <w:proofErr w:type="spellEnd"/>
      <w:r w:rsidRPr="00A212E4">
        <w:t xml:space="preserve"> </w:t>
      </w:r>
      <w:proofErr w:type="spellStart"/>
      <w:r w:rsidRPr="00A212E4">
        <w:t>akurat</w:t>
      </w:r>
      <w:proofErr w:type="spellEnd"/>
      <w:r w:rsidRPr="00A212E4">
        <w:t xml:space="preserve"> </w:t>
      </w:r>
      <w:proofErr w:type="spellStart"/>
      <w:r w:rsidRPr="00A212E4">
        <w:t>atas</w:t>
      </w:r>
      <w:proofErr w:type="spellEnd"/>
      <w:r w:rsidRPr="00A212E4">
        <w:t xml:space="preserve"> </w:t>
      </w:r>
      <w:proofErr w:type="spellStart"/>
      <w:r w:rsidRPr="00A212E4">
        <w:t>beban</w:t>
      </w:r>
      <w:proofErr w:type="spellEnd"/>
      <w:r w:rsidRPr="00A212E4">
        <w:t xml:space="preserve">, </w:t>
      </w:r>
      <w:proofErr w:type="spellStart"/>
      <w:r w:rsidRPr="00A212E4">
        <w:t>gaya</w:t>
      </w:r>
      <w:proofErr w:type="spellEnd"/>
      <w:r w:rsidRPr="00A212E4">
        <w:t xml:space="preserve">, dan </w:t>
      </w:r>
      <w:proofErr w:type="spellStart"/>
      <w:r w:rsidRPr="00A212E4">
        <w:t>sudut</w:t>
      </w:r>
      <w:proofErr w:type="spellEnd"/>
      <w:r w:rsidRPr="00A212E4">
        <w:t xml:space="preserve">. </w:t>
      </w:r>
      <w:proofErr w:type="spellStart"/>
      <w:r w:rsidRPr="00A212E4">
        <w:t>Struktur</w:t>
      </w:r>
      <w:proofErr w:type="spellEnd"/>
      <w:r w:rsidRPr="00A212E4">
        <w:t xml:space="preserve"> </w:t>
      </w:r>
      <w:proofErr w:type="spellStart"/>
      <w:r w:rsidRPr="00A212E4">
        <w:t>mesin</w:t>
      </w:r>
      <w:proofErr w:type="spellEnd"/>
      <w:r w:rsidRPr="00A212E4">
        <w:t xml:space="preserve"> yang </w:t>
      </w:r>
      <w:proofErr w:type="spellStart"/>
      <w:r w:rsidRPr="00A212E4">
        <w:t>kaku</w:t>
      </w:r>
      <w:proofErr w:type="spellEnd"/>
      <w:r w:rsidRPr="00A212E4">
        <w:t xml:space="preserve"> dan </w:t>
      </w:r>
      <w:proofErr w:type="spellStart"/>
      <w:r w:rsidRPr="00A212E4">
        <w:t>simetris</w:t>
      </w:r>
      <w:proofErr w:type="spellEnd"/>
      <w:r w:rsidRPr="00A212E4">
        <w:t xml:space="preserve"> </w:t>
      </w:r>
      <w:proofErr w:type="spellStart"/>
      <w:r w:rsidRPr="00A212E4">
        <w:t>menjamin</w:t>
      </w:r>
      <w:proofErr w:type="spellEnd"/>
      <w:r w:rsidRPr="00A212E4">
        <w:t xml:space="preserve"> </w:t>
      </w:r>
      <w:proofErr w:type="spellStart"/>
      <w:r w:rsidRPr="00A212E4">
        <w:t>vertikalitas</w:t>
      </w:r>
      <w:proofErr w:type="spellEnd"/>
      <w:r w:rsidRPr="00A212E4">
        <w:t xml:space="preserve"> ban yang </w:t>
      </w:r>
      <w:proofErr w:type="spellStart"/>
      <w:r w:rsidRPr="00A212E4">
        <w:t>sempurna</w:t>
      </w:r>
      <w:proofErr w:type="spellEnd"/>
      <w:r w:rsidRPr="00A212E4">
        <w:t xml:space="preserve"> </w:t>
      </w:r>
      <w:proofErr w:type="spellStart"/>
      <w:r w:rsidRPr="00A212E4">
        <w:t>selama</w:t>
      </w:r>
      <w:proofErr w:type="spellEnd"/>
      <w:r w:rsidRPr="00A212E4">
        <w:t xml:space="preserve"> </w:t>
      </w:r>
      <w:proofErr w:type="spellStart"/>
      <w:r w:rsidRPr="00A212E4">
        <w:t>pengujian</w:t>
      </w:r>
      <w:proofErr w:type="spellEnd"/>
      <w:r w:rsidRPr="00A212E4">
        <w:t xml:space="preserve">, </w:t>
      </w:r>
      <w:proofErr w:type="spellStart"/>
      <w:r w:rsidRPr="00A212E4">
        <w:t>sementara</w:t>
      </w:r>
      <w:proofErr w:type="spellEnd"/>
      <w:r w:rsidRPr="00A212E4">
        <w:t xml:space="preserve"> platform </w:t>
      </w:r>
      <w:proofErr w:type="spellStart"/>
      <w:r w:rsidRPr="00A212E4">
        <w:t>pembebanan</w:t>
      </w:r>
      <w:proofErr w:type="spellEnd"/>
      <w:r w:rsidRPr="00A212E4">
        <w:t xml:space="preserve"> yang </w:t>
      </w:r>
      <w:proofErr w:type="spellStart"/>
      <w:r w:rsidRPr="00A212E4">
        <w:t>tahan</w:t>
      </w:r>
      <w:proofErr w:type="spellEnd"/>
      <w:r w:rsidRPr="00A212E4">
        <w:t xml:space="preserve"> </w:t>
      </w:r>
      <w:proofErr w:type="spellStart"/>
      <w:r w:rsidRPr="00A212E4">
        <w:t>aus</w:t>
      </w:r>
      <w:proofErr w:type="spellEnd"/>
      <w:r w:rsidRPr="00A212E4">
        <w:t xml:space="preserve"> </w:t>
      </w:r>
      <w:proofErr w:type="spellStart"/>
      <w:r w:rsidRPr="00A212E4">
        <w:t>memastikan</w:t>
      </w:r>
      <w:proofErr w:type="spellEnd"/>
      <w:r w:rsidRPr="00A212E4">
        <w:t xml:space="preserve"> </w:t>
      </w:r>
      <w:proofErr w:type="spellStart"/>
      <w:r w:rsidRPr="00A212E4">
        <w:t>kondisi</w:t>
      </w:r>
      <w:proofErr w:type="spellEnd"/>
      <w:r w:rsidRPr="00A212E4">
        <w:t xml:space="preserve"> </w:t>
      </w:r>
      <w:proofErr w:type="spellStart"/>
      <w:r w:rsidRPr="00A212E4">
        <w:t>permukaan</w:t>
      </w:r>
      <w:proofErr w:type="spellEnd"/>
      <w:r w:rsidRPr="00A212E4">
        <w:t xml:space="preserve"> yang </w:t>
      </w:r>
      <w:proofErr w:type="spellStart"/>
      <w:r w:rsidRPr="00A212E4">
        <w:t>stabil</w:t>
      </w:r>
      <w:proofErr w:type="spellEnd"/>
      <w:r w:rsidRPr="00A212E4">
        <w:t xml:space="preserve"> dan </w:t>
      </w:r>
      <w:proofErr w:type="spellStart"/>
      <w:r w:rsidRPr="00A212E4">
        <w:t>konsisten</w:t>
      </w:r>
      <w:proofErr w:type="spellEnd"/>
      <w:r w:rsidRPr="00A212E4">
        <w:t xml:space="preserve">. </w:t>
      </w:r>
      <w:proofErr w:type="spellStart"/>
      <w:r w:rsidRPr="00A212E4">
        <w:t>Dengan</w:t>
      </w:r>
      <w:proofErr w:type="spellEnd"/>
      <w:r w:rsidRPr="00A212E4">
        <w:t xml:space="preserve"> </w:t>
      </w:r>
      <w:proofErr w:type="spellStart"/>
      <w:r w:rsidRPr="00A212E4">
        <w:t>kemampuan</w:t>
      </w:r>
      <w:proofErr w:type="spellEnd"/>
      <w:r w:rsidRPr="00A212E4">
        <w:t xml:space="preserve"> </w:t>
      </w:r>
      <w:proofErr w:type="spellStart"/>
      <w:r w:rsidRPr="00A212E4">
        <w:t>untuk</w:t>
      </w:r>
      <w:proofErr w:type="spellEnd"/>
      <w:r w:rsidRPr="00A212E4">
        <w:t xml:space="preserve"> </w:t>
      </w:r>
      <w:proofErr w:type="spellStart"/>
      <w:r w:rsidRPr="00A212E4">
        <w:t>mengukur</w:t>
      </w:r>
      <w:proofErr w:type="spellEnd"/>
      <w:r w:rsidRPr="00A212E4">
        <w:t xml:space="preserve"> </w:t>
      </w:r>
      <w:proofErr w:type="spellStart"/>
      <w:r w:rsidRPr="00A212E4">
        <w:t>tekanan</w:t>
      </w:r>
      <w:proofErr w:type="spellEnd"/>
      <w:r w:rsidRPr="00A212E4">
        <w:t xml:space="preserve"> </w:t>
      </w:r>
      <w:proofErr w:type="spellStart"/>
      <w:r w:rsidRPr="00A212E4">
        <w:t>inflasi</w:t>
      </w:r>
      <w:proofErr w:type="spellEnd"/>
      <w:r w:rsidRPr="00A212E4">
        <w:t xml:space="preserve"> ban </w:t>
      </w:r>
      <w:proofErr w:type="spellStart"/>
      <w:r w:rsidRPr="00A212E4">
        <w:t>secara</w:t>
      </w:r>
      <w:proofErr w:type="spellEnd"/>
      <w:r w:rsidRPr="00A212E4">
        <w:t xml:space="preserve"> real-time dan </w:t>
      </w:r>
      <w:proofErr w:type="spellStart"/>
      <w:r w:rsidRPr="00A212E4">
        <w:t>akurasi</w:t>
      </w:r>
      <w:proofErr w:type="spellEnd"/>
      <w:r w:rsidRPr="00A212E4">
        <w:t xml:space="preserve"> </w:t>
      </w:r>
      <w:proofErr w:type="spellStart"/>
      <w:r w:rsidRPr="00A212E4">
        <w:t>pengukuran</w:t>
      </w:r>
      <w:proofErr w:type="spellEnd"/>
      <w:r w:rsidRPr="00A212E4">
        <w:t xml:space="preserve"> </w:t>
      </w:r>
      <w:proofErr w:type="spellStart"/>
      <w:r w:rsidRPr="00A212E4">
        <w:t>defleksi</w:t>
      </w:r>
      <w:proofErr w:type="spellEnd"/>
      <w:r w:rsidRPr="00A212E4">
        <w:t xml:space="preserve"> </w:t>
      </w:r>
      <w:proofErr w:type="spellStart"/>
      <w:r w:rsidRPr="00A212E4">
        <w:t>hingga</w:t>
      </w:r>
      <w:proofErr w:type="spellEnd"/>
      <w:r w:rsidRPr="00A212E4">
        <w:t xml:space="preserve"> ±0.05mm, platform modular </w:t>
      </w:r>
      <w:proofErr w:type="spellStart"/>
      <w:r w:rsidRPr="00A212E4">
        <w:t>ini</w:t>
      </w:r>
      <w:proofErr w:type="spellEnd"/>
      <w:r w:rsidRPr="00A212E4">
        <w:t xml:space="preserve"> </w:t>
      </w:r>
      <w:proofErr w:type="spellStart"/>
      <w:r w:rsidRPr="00A212E4">
        <w:t>merupakan</w:t>
      </w:r>
      <w:proofErr w:type="spellEnd"/>
      <w:r w:rsidRPr="00A212E4">
        <w:t xml:space="preserve"> </w:t>
      </w:r>
      <w:proofErr w:type="spellStart"/>
      <w:r w:rsidRPr="00A212E4">
        <w:t>solusi</w:t>
      </w:r>
      <w:proofErr w:type="spellEnd"/>
      <w:r w:rsidRPr="00A212E4">
        <w:t xml:space="preserve"> R&amp;D yang </w:t>
      </w:r>
      <w:proofErr w:type="spellStart"/>
      <w:r w:rsidRPr="00A212E4">
        <w:t>tak</w:t>
      </w:r>
      <w:proofErr w:type="spellEnd"/>
      <w:r w:rsidRPr="00A212E4">
        <w:t xml:space="preserve"> </w:t>
      </w:r>
      <w:proofErr w:type="spellStart"/>
      <w:r w:rsidRPr="00A212E4">
        <w:t>tertandingi</w:t>
      </w:r>
      <w:proofErr w:type="spellEnd"/>
      <w:r w:rsidRPr="00A212E4">
        <w:t xml:space="preserve"> </w:t>
      </w:r>
      <w:proofErr w:type="spellStart"/>
      <w:r w:rsidRPr="00A212E4">
        <w:t>untuk</w:t>
      </w:r>
      <w:proofErr w:type="spellEnd"/>
      <w:r w:rsidRPr="00A212E4">
        <w:t xml:space="preserve"> </w:t>
      </w:r>
      <w:proofErr w:type="spellStart"/>
      <w:r w:rsidRPr="00A212E4">
        <w:t>pengembangan</w:t>
      </w:r>
      <w:proofErr w:type="spellEnd"/>
      <w:r w:rsidRPr="00A212E4">
        <w:t xml:space="preserve">, </w:t>
      </w:r>
      <w:proofErr w:type="spellStart"/>
      <w:r w:rsidRPr="00A212E4">
        <w:t>validasi</w:t>
      </w:r>
      <w:proofErr w:type="spellEnd"/>
      <w:r w:rsidRPr="00A212E4">
        <w:t xml:space="preserve">, dan </w:t>
      </w:r>
      <w:proofErr w:type="spellStart"/>
      <w:r w:rsidRPr="00A212E4">
        <w:t>riset</w:t>
      </w:r>
      <w:proofErr w:type="spellEnd"/>
      <w:r w:rsidRPr="00A212E4">
        <w:t xml:space="preserve"> ban </w:t>
      </w:r>
      <w:proofErr w:type="spellStart"/>
      <w:r w:rsidRPr="00A212E4">
        <w:t>generasi</w:t>
      </w:r>
      <w:proofErr w:type="spellEnd"/>
      <w:r w:rsidRPr="00A212E4">
        <w:t xml:space="preserve"> </w:t>
      </w:r>
      <w:proofErr w:type="spellStart"/>
      <w:r w:rsidRPr="00A212E4">
        <w:t>berikutnya</w:t>
      </w:r>
      <w:proofErr w:type="spellEnd"/>
      <w:r w:rsidRPr="00A212E4">
        <w:t>.</w:t>
      </w:r>
    </w:p>
    <w:p w14:paraId="07B0B292" w14:textId="77777777" w:rsidR="00A212E4" w:rsidRPr="00A212E4" w:rsidRDefault="00A212E4" w:rsidP="00A212E4">
      <w:pPr>
        <w:spacing w:after="0" w:line="240" w:lineRule="auto"/>
        <w:jc w:val="both"/>
      </w:pPr>
      <w:r w:rsidRPr="00A212E4">
        <w:t xml:space="preserve">This is a Tire Multifunction Testing </w:t>
      </w:r>
      <w:proofErr w:type="gramStart"/>
      <w:r w:rsidRPr="00A212E4">
        <w:t>Machine,</w:t>
      </w:r>
      <w:proofErr w:type="gramEnd"/>
      <w:r w:rsidRPr="00A212E4">
        <w:t xml:space="preserve"> an advanced and modular R&amp;D platform designed for the comprehensive analysis of various tire characteristics in compliance with SAE and GB standards. This system can be configured for a diverse range of tests on passenger car (PCR), truck and bus (TBR), and even Off-The-Road (OTR) tires. The following are its detailed core testing capabilities and technical specifications.</w:t>
      </w:r>
    </w:p>
    <w:p w14:paraId="20BF5239" w14:textId="77777777" w:rsidR="00A212E4" w:rsidRPr="00A212E4" w:rsidRDefault="00A212E4" w:rsidP="00A212E4">
      <w:pPr>
        <w:spacing w:after="0" w:line="240" w:lineRule="auto"/>
        <w:jc w:val="both"/>
      </w:pPr>
      <w:r w:rsidRPr="00A212E4">
        <w:t>This platform excels at the in-depth characterization of tire forces and stiffness. Its core testing capabilities include the quasi-static normal force vs. radial deflection, longitudinal force vs. longitudinal deflection, and lateral force vs. lateral deflection tests. Additionally, the system can perform a quasi-static torque vs. angular test. To accommodate a wide variety of tires, the platform has a very large load capacity, with maximum normal and radial forces of up to 100KN for TBR tires. The test speed is flexibly adjustable from 0 to 70 mm/min, governed by a precision servo closed-loop system.</w:t>
      </w:r>
    </w:p>
    <w:p w14:paraId="66C21D9C" w14:textId="77777777" w:rsidR="00A212E4" w:rsidRPr="00A212E4" w:rsidRDefault="00A212E4" w:rsidP="00A212E4">
      <w:pPr>
        <w:spacing w:after="0" w:line="240" w:lineRule="auto"/>
        <w:jc w:val="both"/>
      </w:pPr>
      <w:r w:rsidRPr="00A212E4">
        <w:t>Its analytical capabilities can be significantly expanded with various advanced testing modules. The platform can be equipped with a tire contact contour scanning system using CCD laser technology for detailed footprint analysis. Other special test options include the hazard raised force test, a loaded performance test, a tire strength test, and an electrical resistance test. The most notable feature is the ability to perform nearly all of these tests with the support of an adjustable camber angle function, enabling highly realistic simulations of driving conditions.</w:t>
      </w:r>
    </w:p>
    <w:p w14:paraId="3FF6DFC2" w14:textId="77777777" w:rsidR="00A212E4" w:rsidRPr="00A212E4" w:rsidRDefault="00A212E4" w:rsidP="00A212E4">
      <w:pPr>
        <w:spacing w:after="0" w:line="240" w:lineRule="auto"/>
        <w:jc w:val="both"/>
      </w:pPr>
      <w:r w:rsidRPr="00A212E4">
        <w:t>The entire platform is engineered for the highest precision and reliability. An advanced servo close-loop system provides accurate control over load, force, and angle. The machine's stiff and symmetrical structure guarantees perfect tire verticality during testing, while a wear-resistant loading platform ensures stable and consistent surface conditions. With the ability to measure tire inflation pressure in real-time and a deflection measurement accuracy of up to ±0.05mm, this modular platform is an unparalleled R&amp;D solution for the development, validation, and research of next-generation tires.</w:t>
      </w:r>
    </w:p>
    <w:p w14:paraId="242128CC" w14:textId="77777777" w:rsidR="00A212E4" w:rsidRPr="00A212E4" w:rsidRDefault="00A212E4" w:rsidP="00A212E4">
      <w:pPr>
        <w:spacing w:after="0" w:line="240" w:lineRule="auto"/>
        <w:jc w:val="both"/>
      </w:pPr>
    </w:p>
    <w:sectPr w:rsidR="00A212E4" w:rsidRPr="00A212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2E4"/>
    <w:rsid w:val="0067384B"/>
    <w:rsid w:val="00A212E4"/>
    <w:rsid w:val="00A70E7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5EF76"/>
  <w15:chartTrackingRefBased/>
  <w15:docId w15:val="{85D39921-F65E-40C6-A892-DEA96FCE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12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12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12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12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12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12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12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12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12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2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12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12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12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12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12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12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12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12E4"/>
    <w:rPr>
      <w:rFonts w:eastAsiaTheme="majorEastAsia" w:cstheme="majorBidi"/>
      <w:color w:val="272727" w:themeColor="text1" w:themeTint="D8"/>
    </w:rPr>
  </w:style>
  <w:style w:type="paragraph" w:styleId="Title">
    <w:name w:val="Title"/>
    <w:basedOn w:val="Normal"/>
    <w:next w:val="Normal"/>
    <w:link w:val="TitleChar"/>
    <w:uiPriority w:val="10"/>
    <w:qFormat/>
    <w:rsid w:val="00A212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2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2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2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12E4"/>
    <w:pPr>
      <w:spacing w:before="160"/>
      <w:jc w:val="center"/>
    </w:pPr>
    <w:rPr>
      <w:i/>
      <w:iCs/>
      <w:color w:val="404040" w:themeColor="text1" w:themeTint="BF"/>
    </w:rPr>
  </w:style>
  <w:style w:type="character" w:customStyle="1" w:styleId="QuoteChar">
    <w:name w:val="Quote Char"/>
    <w:basedOn w:val="DefaultParagraphFont"/>
    <w:link w:val="Quote"/>
    <w:uiPriority w:val="29"/>
    <w:rsid w:val="00A212E4"/>
    <w:rPr>
      <w:i/>
      <w:iCs/>
      <w:color w:val="404040" w:themeColor="text1" w:themeTint="BF"/>
    </w:rPr>
  </w:style>
  <w:style w:type="paragraph" w:styleId="ListParagraph">
    <w:name w:val="List Paragraph"/>
    <w:basedOn w:val="Normal"/>
    <w:uiPriority w:val="34"/>
    <w:qFormat/>
    <w:rsid w:val="00A212E4"/>
    <w:pPr>
      <w:ind w:left="720"/>
      <w:contextualSpacing/>
    </w:pPr>
  </w:style>
  <w:style w:type="character" w:styleId="IntenseEmphasis">
    <w:name w:val="Intense Emphasis"/>
    <w:basedOn w:val="DefaultParagraphFont"/>
    <w:uiPriority w:val="21"/>
    <w:qFormat/>
    <w:rsid w:val="00A212E4"/>
    <w:rPr>
      <w:i/>
      <w:iCs/>
      <w:color w:val="2F5496" w:themeColor="accent1" w:themeShade="BF"/>
    </w:rPr>
  </w:style>
  <w:style w:type="paragraph" w:styleId="IntenseQuote">
    <w:name w:val="Intense Quote"/>
    <w:basedOn w:val="Normal"/>
    <w:next w:val="Normal"/>
    <w:link w:val="IntenseQuoteChar"/>
    <w:uiPriority w:val="30"/>
    <w:qFormat/>
    <w:rsid w:val="00A212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12E4"/>
    <w:rPr>
      <w:i/>
      <w:iCs/>
      <w:color w:val="2F5496" w:themeColor="accent1" w:themeShade="BF"/>
    </w:rPr>
  </w:style>
  <w:style w:type="character" w:styleId="IntenseReference">
    <w:name w:val="Intense Reference"/>
    <w:basedOn w:val="DefaultParagraphFont"/>
    <w:uiPriority w:val="32"/>
    <w:qFormat/>
    <w:rsid w:val="00A212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680</Words>
  <Characters>3881</Characters>
  <Application>Microsoft Office Word</Application>
  <DocSecurity>0</DocSecurity>
  <Lines>32</Lines>
  <Paragraphs>9</Paragraphs>
  <ScaleCrop>false</ScaleCrop>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2025-09-23T08:28:00Z</dcterms:created>
  <dcterms:modified xsi:type="dcterms:W3CDTF">2025-09-23T08:30:00Z</dcterms:modified>
</cp:coreProperties>
</file>